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A1A1A"/>
          <w:kern w:val="36"/>
          <w:sz w:val="48"/>
          <w:szCs w:val="48"/>
          <w:lang w:eastAsia="fr-FR"/>
        </w:rPr>
      </w:pPr>
      <w:r w:rsidRPr="002C3628">
        <w:rPr>
          <w:rFonts w:ascii="Arial" w:eastAsia="Times New Roman" w:hAnsi="Arial" w:cs="Arial"/>
          <w:color w:val="1A1A1A"/>
          <w:kern w:val="36"/>
          <w:sz w:val="48"/>
          <w:szCs w:val="48"/>
          <w:lang w:eastAsia="fr-FR"/>
        </w:rPr>
        <w:t>Mayenne : un préavis de grève déposé au Conseil départemental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La CFDT Interco de la Mayenne a déposé un préavis de grève pour le 11 décembre 2020. Les agents de la direction de la solidarité n'en peuvent plus.</w:t>
      </w:r>
    </w:p>
    <w:p w:rsidR="002C3628" w:rsidRPr="002C3628" w:rsidRDefault="002C3628" w:rsidP="002C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noProof/>
          <w:color w:val="1A1A1A"/>
          <w:sz w:val="27"/>
          <w:szCs w:val="27"/>
          <w:lang w:eastAsia="fr-FR"/>
        </w:rPr>
        <w:drawing>
          <wp:inline distT="0" distB="0" distL="0" distR="0">
            <wp:extent cx="5760720" cy="3175635"/>
            <wp:effectExtent l="0" t="0" r="0" b="5715"/>
            <wp:docPr id="1" name="Image 1" descr="Un préavis de grève a été lancé par des agents du Conseil départemental de la Mayen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préavis de grève a été lancé par des agents du Conseil départemental de la Mayenn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28" w:rsidRPr="002C3628" w:rsidRDefault="002C3628" w:rsidP="002C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Un préavis de grève a été lancé par des agents du Conseil départemental de la Mayenne. (©Le Courrier de la Mayenne)</w:t>
      </w:r>
    </w:p>
    <w:p w:rsidR="002C3628" w:rsidRPr="002C3628" w:rsidRDefault="002C3628" w:rsidP="002C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Par </w:t>
      </w:r>
      <w:hyperlink r:id="rId6" w:tooltip="Consulter tous les articles de Cécile Le Franc" w:history="1">
        <w:r w:rsidRPr="002C3628">
          <w:rPr>
            <w:rFonts w:ascii="Arial" w:eastAsia="Times New Roman" w:hAnsi="Arial" w:cs="Arial"/>
            <w:b/>
            <w:bCs/>
            <w:color w:val="1A1A1A"/>
            <w:sz w:val="27"/>
            <w:szCs w:val="27"/>
            <w:u w:val="single"/>
            <w:lang w:eastAsia="fr-FR"/>
          </w:rPr>
          <w:t xml:space="preserve">Cécile Le </w:t>
        </w:r>
        <w:proofErr w:type="spellStart"/>
        <w:r w:rsidRPr="002C3628">
          <w:rPr>
            <w:rFonts w:ascii="Arial" w:eastAsia="Times New Roman" w:hAnsi="Arial" w:cs="Arial"/>
            <w:b/>
            <w:bCs/>
            <w:color w:val="1A1A1A"/>
            <w:sz w:val="27"/>
            <w:szCs w:val="27"/>
            <w:u w:val="single"/>
            <w:lang w:eastAsia="fr-FR"/>
          </w:rPr>
          <w:t>Franc</w:t>
        </w:r>
      </w:hyperlink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>Publié</w:t>
      </w:r>
      <w:proofErr w:type="spellEnd"/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 xml:space="preserve"> le 18 </w:t>
      </w:r>
      <w:proofErr w:type="spellStart"/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>Nov</w:t>
      </w:r>
      <w:proofErr w:type="spellEnd"/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 xml:space="preserve"> 20 à </w:t>
      </w:r>
      <w:proofErr w:type="gramStart"/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>18:</w:t>
      </w:r>
      <w:proofErr w:type="gramEnd"/>
      <w:r w:rsidRPr="002C3628">
        <w:rPr>
          <w:rFonts w:ascii="Arial" w:eastAsia="Times New Roman" w:hAnsi="Arial" w:cs="Arial"/>
          <w:color w:val="78838A"/>
          <w:sz w:val="27"/>
          <w:szCs w:val="27"/>
          <w:lang w:eastAsia="fr-FR"/>
        </w:rPr>
        <w:t>15 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Les premières alertes ont commencé cet été. Puis avec la rentrée, la pression s’est accentuée. Pour </w:t>
      </w:r>
      <w:r w:rsidRPr="002C3628">
        <w:rPr>
          <w:rFonts w:ascii="Arial" w:eastAsia="Times New Roman" w:hAnsi="Arial" w:cs="Arial"/>
          <w:b/>
          <w:bCs/>
          <w:color w:val="404040"/>
          <w:sz w:val="27"/>
          <w:szCs w:val="27"/>
          <w:lang w:eastAsia="fr-FR"/>
        </w:rPr>
        <w:t>les agents de la direction de la solidarité du </w:t>
      </w:r>
      <w:hyperlink r:id="rId7" w:history="1">
        <w:r w:rsidRPr="002C3628">
          <w:rPr>
            <w:rFonts w:ascii="Arial" w:eastAsia="Times New Roman" w:hAnsi="Arial" w:cs="Arial"/>
            <w:b/>
            <w:bCs/>
            <w:color w:val="30A1EF"/>
            <w:sz w:val="27"/>
            <w:szCs w:val="27"/>
            <w:u w:val="single"/>
            <w:lang w:eastAsia="fr-FR"/>
          </w:rPr>
          <w:t>Conseil départemental de la Mayenne</w:t>
        </w:r>
      </w:hyperlink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, la coupe est pleine.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b/>
          <w:bCs/>
          <w:color w:val="404040"/>
          <w:sz w:val="27"/>
          <w:szCs w:val="27"/>
          <w:lang w:eastAsia="fr-FR"/>
        </w:rPr>
        <w:t>La CFDT Interco de la Mayenne a déposé en leur nom un préavis de grève</w:t>
      </w:r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 pour le 11 décembre 2020.</w:t>
      </w:r>
    </w:p>
    <w:p w:rsidR="002C3628" w:rsidRPr="002C3628" w:rsidRDefault="002C3628" w:rsidP="002C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« Les agents ont la tête sous l'eau. Ils passent leur temps à éteindre le feu là où c'est dramatique. Ils n'ont plus le temps de faire de la prévention à cause de tâches administratives toujours plus nombreuses. Ils considèrent qu'ils ne peuvent pas faire correctement leur travail. »</w:t>
      </w:r>
    </w:p>
    <w:p w:rsidR="002C3628" w:rsidRDefault="002C3628" w:rsidP="002C362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 xml:space="preserve">Véronique </w:t>
      </w:r>
      <w:proofErr w:type="spellStart"/>
      <w:r w:rsidRPr="002C3628"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>Lesiourd</w:t>
      </w:r>
      <w:proofErr w:type="spellEnd"/>
      <w:r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 xml:space="preserve"> </w:t>
      </w: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Secrétaire de la CFDT Interco de la Mayenne</w:t>
      </w:r>
    </w:p>
    <w:p w:rsidR="002C3628" w:rsidRDefault="002C3628">
      <w:pPr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1A1A1A"/>
          <w:sz w:val="27"/>
          <w:szCs w:val="27"/>
          <w:lang w:eastAsia="fr-FR"/>
        </w:rPr>
        <w:br w:type="page"/>
      </w:r>
    </w:p>
    <w:p w:rsidR="002C3628" w:rsidRPr="002C3628" w:rsidRDefault="002C3628" w:rsidP="002C362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fr-FR"/>
        </w:rPr>
      </w:pPr>
      <w:r w:rsidRPr="002C3628">
        <w:rPr>
          <w:rFonts w:ascii="Arial" w:eastAsia="Times New Roman" w:hAnsi="Arial" w:cs="Arial"/>
          <w:color w:val="1A1A1A"/>
          <w:sz w:val="36"/>
          <w:szCs w:val="36"/>
          <w:lang w:eastAsia="fr-FR"/>
        </w:rPr>
        <w:t>40 situations à suivre quand les moyens sont prévus pour 12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Dans le courrier envoyé au président du Conseil départemental, </w:t>
      </w:r>
      <w:hyperlink r:id="rId8" w:history="1">
        <w:r w:rsidRPr="002C3628">
          <w:rPr>
            <w:rFonts w:ascii="Arial" w:eastAsia="Times New Roman" w:hAnsi="Arial" w:cs="Arial"/>
            <w:color w:val="30A1EF"/>
            <w:sz w:val="27"/>
            <w:szCs w:val="27"/>
            <w:u w:val="single"/>
            <w:lang w:eastAsia="fr-FR"/>
          </w:rPr>
          <w:t xml:space="preserve">Olivier </w:t>
        </w:r>
        <w:proofErr w:type="spellStart"/>
        <w:r w:rsidRPr="002C3628">
          <w:rPr>
            <w:rFonts w:ascii="Arial" w:eastAsia="Times New Roman" w:hAnsi="Arial" w:cs="Arial"/>
            <w:color w:val="30A1EF"/>
            <w:sz w:val="27"/>
            <w:szCs w:val="27"/>
            <w:u w:val="single"/>
            <w:lang w:eastAsia="fr-FR"/>
          </w:rPr>
          <w:t>Richefou</w:t>
        </w:r>
        <w:proofErr w:type="spellEnd"/>
      </w:hyperlink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, quelques exemples sont cités : « Comment un référent éducatif peut-il avoir jusqu’à 40 situations à suivre, les temps impartis entre le suivi auprès des familles et le rapport pour les instances juridiques ne lui permettant de ne pouvoir en suivre correctement que 12 ? » ; « Comment une psychologue ne peut-elle disposer que de 7h par an et par enfant dans un service ou d’une journée par semaine pour 250 jeunes dans un autre ? » ; « Comment expliquer qu’un éducateur en maison d’accueil ne puisse plus faire que de l’accompagnement collectif al</w:t>
      </w:r>
      <w:r w:rsidR="002549CA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o</w:t>
      </w:r>
      <w:bookmarkStart w:id="0" w:name="_GoBack"/>
      <w:bookmarkEnd w:id="0"/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rs que ces situations demandent un accompagnement individuel ? ».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Le personnel demande d’être déchargé administrativement pour se concentrer sur son cœur de métier.</w:t>
      </w:r>
    </w:p>
    <w:p w:rsidR="002C3628" w:rsidRPr="002C3628" w:rsidRDefault="002C3628" w:rsidP="002C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« On a l'impression qu'on arrive plus à une gestion financière du social qu'une gestion sociale. Ça se dégrade à vitesse grand V. »</w:t>
      </w:r>
    </w:p>
    <w:p w:rsidR="002C3628" w:rsidRPr="002C3628" w:rsidRDefault="002C3628" w:rsidP="002C362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 xml:space="preserve">Véronique </w:t>
      </w:r>
      <w:proofErr w:type="spellStart"/>
      <w:r w:rsidRPr="002C3628"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>Lesiourd</w:t>
      </w:r>
      <w:proofErr w:type="spellEnd"/>
      <w:r w:rsidR="002549CA">
        <w:rPr>
          <w:rFonts w:ascii="Arial" w:eastAsia="Times New Roman" w:hAnsi="Arial" w:cs="Arial"/>
          <w:b/>
          <w:bCs/>
          <w:color w:val="1A1A1A"/>
          <w:sz w:val="27"/>
          <w:szCs w:val="27"/>
          <w:lang w:eastAsia="fr-FR"/>
        </w:rPr>
        <w:t xml:space="preserve"> </w:t>
      </w:r>
      <w:r w:rsidRPr="002C3628">
        <w:rPr>
          <w:rFonts w:ascii="Arial" w:eastAsia="Times New Roman" w:hAnsi="Arial" w:cs="Arial"/>
          <w:color w:val="1A1A1A"/>
          <w:sz w:val="27"/>
          <w:szCs w:val="27"/>
          <w:lang w:eastAsia="fr-FR"/>
        </w:rPr>
        <w:t>Secrétaire de la CFDT Interco de la Mayenne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fr-FR"/>
        </w:rPr>
      </w:pPr>
      <w:r w:rsidRPr="002C3628">
        <w:rPr>
          <w:rFonts w:ascii="Arial" w:eastAsia="Times New Roman" w:hAnsi="Arial" w:cs="Arial"/>
          <w:color w:val="1A1A1A"/>
          <w:sz w:val="36"/>
          <w:szCs w:val="36"/>
          <w:lang w:eastAsia="fr-FR"/>
        </w:rPr>
        <w:t>Du temps pour discuter</w:t>
      </w:r>
    </w:p>
    <w:p w:rsidR="002C3628" w:rsidRPr="002C3628" w:rsidRDefault="002C3628" w:rsidP="002C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2C3628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Le syndicat assure avoir choisi la date du 11 décembre pour laisser le champ à la discussion. Mais il le promet : si les agents ne sont pas satisfaits, la grève sera effective.</w:t>
      </w:r>
    </w:p>
    <w:p w:rsidR="0062214C" w:rsidRDefault="0062214C"/>
    <w:sectPr w:rsidR="006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BF3"/>
    <w:multiLevelType w:val="multilevel"/>
    <w:tmpl w:val="1C4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28"/>
    <w:rsid w:val="002549CA"/>
    <w:rsid w:val="002C3628"/>
    <w:rsid w:val="006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5FD3"/>
  <w15:chartTrackingRefBased/>
  <w15:docId w15:val="{23DC0A0A-F343-4DC3-94F3-F4B5704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C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C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6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C36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2C3628"/>
  </w:style>
  <w:style w:type="character" w:styleId="lev">
    <w:name w:val="Strong"/>
    <w:basedOn w:val="Policepardfaut"/>
    <w:uiPriority w:val="22"/>
    <w:qFormat/>
    <w:rsid w:val="002C36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30A1EF"/>
                <w:bottom w:val="none" w:sz="0" w:space="0" w:color="auto"/>
                <w:right w:val="none" w:sz="0" w:space="0" w:color="auto"/>
              </w:divBdr>
            </w:div>
            <w:div w:id="2028680416">
              <w:marLeft w:val="0"/>
              <w:marRight w:val="0"/>
              <w:marTop w:val="0"/>
              <w:marBottom w:val="0"/>
              <w:divBdr>
                <w:top w:val="single" w:sz="6" w:space="0" w:color="CDD9DF"/>
                <w:left w:val="single" w:sz="6" w:space="0" w:color="CDD9DF"/>
                <w:bottom w:val="single" w:sz="6" w:space="0" w:color="CDD9DF"/>
                <w:right w:val="single" w:sz="6" w:space="0" w:color="CDD9DF"/>
              </w:divBdr>
            </w:div>
            <w:div w:id="510680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30A1E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livierrichef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mayen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u.fr/auteur/clefran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D?partemental de la Mayenne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MORTEVEILLE Florence</dc:creator>
  <cp:keywords/>
  <dc:description/>
  <cp:lastModifiedBy>MORTEVEILLE Florence</cp:lastModifiedBy>
  <cp:revision>1</cp:revision>
  <dcterms:created xsi:type="dcterms:W3CDTF">2020-11-19T07:19:00Z</dcterms:created>
  <dcterms:modified xsi:type="dcterms:W3CDTF">2020-11-19T09:01:00Z</dcterms:modified>
</cp:coreProperties>
</file>